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0C37" w14:textId="77777777" w:rsidR="007A2C13" w:rsidRPr="00025B9F" w:rsidRDefault="003816DB" w:rsidP="003816DB">
      <w:pPr>
        <w:pStyle w:val="Ttulo1"/>
        <w:jc w:val="center"/>
        <w:rPr>
          <w:rFonts w:cstheme="minorHAnsi"/>
        </w:rPr>
      </w:pPr>
      <w:r w:rsidRPr="00025B9F">
        <w:rPr>
          <w:rFonts w:cstheme="minorHAnsi"/>
        </w:rPr>
        <w:t>DECLARACIÓN RESPONSABLE</w:t>
      </w:r>
    </w:p>
    <w:p w14:paraId="53EF79D0" w14:textId="77777777" w:rsidR="003816DB" w:rsidRPr="00025B9F" w:rsidRDefault="003816DB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367" w:rsidRPr="00025B9F" w14:paraId="7F079E02" w14:textId="77777777" w:rsidTr="00A55367">
        <w:tc>
          <w:tcPr>
            <w:tcW w:w="8494" w:type="dxa"/>
          </w:tcPr>
          <w:p w14:paraId="2521069E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 LA DECLARACION</w:t>
            </w:r>
          </w:p>
        </w:tc>
      </w:tr>
      <w:tr w:rsidR="00A55367" w:rsidRPr="00025B9F" w14:paraId="23EEA8AA" w14:textId="77777777" w:rsidTr="00A55367">
        <w:tc>
          <w:tcPr>
            <w:tcW w:w="8494" w:type="dxa"/>
          </w:tcPr>
          <w:p w14:paraId="62459EEC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Título del contrato</w:t>
            </w:r>
          </w:p>
        </w:tc>
      </w:tr>
    </w:tbl>
    <w:p w14:paraId="15C94EF0" w14:textId="77777777" w:rsidR="00A55367" w:rsidRPr="00025B9F" w:rsidRDefault="00A55367" w:rsidP="003816DB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55367" w:rsidRPr="00025B9F" w14:paraId="2138857C" w14:textId="77777777" w:rsidTr="00193A32">
        <w:tc>
          <w:tcPr>
            <w:tcW w:w="8494" w:type="dxa"/>
            <w:gridSpan w:val="3"/>
          </w:tcPr>
          <w:p w14:paraId="66E6041C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DATOS DEL DECLARANTE</w:t>
            </w:r>
          </w:p>
        </w:tc>
      </w:tr>
      <w:tr w:rsidR="00A55367" w:rsidRPr="00025B9F" w14:paraId="3785F276" w14:textId="77777777" w:rsidTr="004C19E3">
        <w:tc>
          <w:tcPr>
            <w:tcW w:w="5662" w:type="dxa"/>
            <w:gridSpan w:val="2"/>
          </w:tcPr>
          <w:p w14:paraId="10659B5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Nombre y apellidos</w:t>
            </w:r>
          </w:p>
        </w:tc>
        <w:tc>
          <w:tcPr>
            <w:tcW w:w="2832" w:type="dxa"/>
          </w:tcPr>
          <w:p w14:paraId="2504784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NIF</w:t>
            </w:r>
          </w:p>
        </w:tc>
      </w:tr>
      <w:tr w:rsidR="00A55367" w:rsidRPr="00025B9F" w14:paraId="06DFBFF5" w14:textId="77777777" w:rsidTr="001A0710">
        <w:tc>
          <w:tcPr>
            <w:tcW w:w="8494" w:type="dxa"/>
            <w:gridSpan w:val="3"/>
          </w:tcPr>
          <w:p w14:paraId="28B37016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Dirección a efectos de notificación</w:t>
            </w:r>
          </w:p>
        </w:tc>
      </w:tr>
      <w:tr w:rsidR="00A55367" w:rsidRPr="00025B9F" w14:paraId="59C4ECD8" w14:textId="77777777" w:rsidTr="00A55367">
        <w:tc>
          <w:tcPr>
            <w:tcW w:w="2831" w:type="dxa"/>
          </w:tcPr>
          <w:p w14:paraId="50D3C3D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Localidad</w:t>
            </w:r>
          </w:p>
        </w:tc>
        <w:tc>
          <w:tcPr>
            <w:tcW w:w="2831" w:type="dxa"/>
          </w:tcPr>
          <w:p w14:paraId="670BEA09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Provincia</w:t>
            </w:r>
          </w:p>
        </w:tc>
        <w:tc>
          <w:tcPr>
            <w:tcW w:w="2832" w:type="dxa"/>
          </w:tcPr>
          <w:p w14:paraId="4F1E558D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C.P.</w:t>
            </w:r>
          </w:p>
        </w:tc>
      </w:tr>
      <w:tr w:rsidR="00A55367" w:rsidRPr="00025B9F" w14:paraId="7555BA48" w14:textId="77777777" w:rsidTr="00A55367">
        <w:tc>
          <w:tcPr>
            <w:tcW w:w="2831" w:type="dxa"/>
          </w:tcPr>
          <w:p w14:paraId="72BF0683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Teléfono</w:t>
            </w:r>
          </w:p>
        </w:tc>
        <w:tc>
          <w:tcPr>
            <w:tcW w:w="2831" w:type="dxa"/>
          </w:tcPr>
          <w:p w14:paraId="2569CCF2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Móvil</w:t>
            </w:r>
          </w:p>
        </w:tc>
        <w:tc>
          <w:tcPr>
            <w:tcW w:w="2832" w:type="dxa"/>
          </w:tcPr>
          <w:p w14:paraId="66E83568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email</w:t>
            </w:r>
          </w:p>
        </w:tc>
      </w:tr>
      <w:tr w:rsidR="00A55367" w:rsidRPr="00025B9F" w14:paraId="760F49DD" w14:textId="77777777" w:rsidTr="00A55367">
        <w:tc>
          <w:tcPr>
            <w:tcW w:w="2831" w:type="dxa"/>
          </w:tcPr>
          <w:p w14:paraId="74D864B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Entidad a la que representa</w:t>
            </w:r>
          </w:p>
        </w:tc>
        <w:tc>
          <w:tcPr>
            <w:tcW w:w="2831" w:type="dxa"/>
          </w:tcPr>
          <w:p w14:paraId="2C9DF8B0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Cargo</w:t>
            </w:r>
          </w:p>
        </w:tc>
        <w:tc>
          <w:tcPr>
            <w:tcW w:w="2832" w:type="dxa"/>
          </w:tcPr>
          <w:p w14:paraId="435A30CF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CIF</w:t>
            </w:r>
          </w:p>
        </w:tc>
      </w:tr>
    </w:tbl>
    <w:p w14:paraId="4391AD3A" w14:textId="77777777" w:rsidR="00A55367" w:rsidRPr="00025B9F" w:rsidRDefault="00A55367" w:rsidP="00E24D43">
      <w:pPr>
        <w:spacing w:before="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5367" w:rsidRPr="00025B9F" w14:paraId="53E8D8AD" w14:textId="77777777" w:rsidTr="00025B9F">
        <w:tc>
          <w:tcPr>
            <w:tcW w:w="8494" w:type="dxa"/>
            <w:gridSpan w:val="2"/>
          </w:tcPr>
          <w:p w14:paraId="46AF7358" w14:textId="77777777" w:rsidR="00A55367" w:rsidRPr="00025B9F" w:rsidRDefault="00A55367" w:rsidP="003816DB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DECLARO RESPONSABLEMENTE QUE</w:t>
            </w:r>
          </w:p>
        </w:tc>
      </w:tr>
      <w:tr w:rsidR="00A55367" w:rsidRPr="00025B9F" w14:paraId="337FB379" w14:textId="77777777" w:rsidTr="00025B9F">
        <w:tc>
          <w:tcPr>
            <w:tcW w:w="8494" w:type="dxa"/>
            <w:gridSpan w:val="2"/>
          </w:tcPr>
          <w:p w14:paraId="26CD394B" w14:textId="77777777" w:rsidR="00A55367" w:rsidRDefault="006B5F7E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57837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La sociedad está válidamente constituida y, según su objeto social, puede presentarse a esta licitación; la persona que firma la declaración ocupa la debida representación para la presentación</w:t>
            </w:r>
            <w:r w:rsidR="00ED2D78" w:rsidRPr="00025B9F">
              <w:rPr>
                <w:rFonts w:cstheme="minorHAnsi"/>
              </w:rPr>
              <w:t xml:space="preserve"> </w:t>
            </w:r>
            <w:r w:rsidR="00A55367" w:rsidRPr="00025B9F">
              <w:rPr>
                <w:rFonts w:cstheme="minorHAnsi"/>
              </w:rPr>
              <w:t>de la propuesta</w:t>
            </w:r>
            <w:r w:rsidR="00025B9F">
              <w:rPr>
                <w:rFonts w:cstheme="minorHAnsi"/>
              </w:rPr>
              <w:t>.</w:t>
            </w:r>
          </w:p>
          <w:p w14:paraId="2A1BC0EC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05C4ECF0" w14:textId="77777777" w:rsidR="00A55367" w:rsidRDefault="006B5F7E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1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Cuenta con la correspondiente clasificación, en su caso, o cumple los requisitos de solvencia económica, financiera y técnica o profesional exigidos en los pliegos que rigen esta licitación</w:t>
            </w:r>
            <w:r w:rsidR="00025B9F">
              <w:rPr>
                <w:rFonts w:cstheme="minorHAnsi"/>
              </w:rPr>
              <w:t>.</w:t>
            </w:r>
          </w:p>
          <w:p w14:paraId="6EC26670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32E0B9D2" w14:textId="77777777" w:rsidR="00ED2D78" w:rsidRDefault="006B5F7E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1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5367" w:rsidRPr="00025B9F">
              <w:rPr>
                <w:rFonts w:cstheme="minorHAnsi"/>
              </w:rPr>
              <w:t>No está incursa en prohibición de contratar, por sí misma ni por extensión, como consecuencia de la aplicación del artículo 71.3 de la Ley 9/2017, de 8 de noviembre, de contratos del sector público</w:t>
            </w:r>
            <w:r w:rsidR="00ED2D78" w:rsidRPr="00025B9F">
              <w:rPr>
                <w:rFonts w:cstheme="minorHAnsi"/>
              </w:rPr>
              <w:t>.</w:t>
            </w:r>
          </w:p>
          <w:p w14:paraId="72456CC0" w14:textId="77777777" w:rsidR="00025B9F" w:rsidRPr="00025B9F" w:rsidRDefault="00025B9F" w:rsidP="00025B9F">
            <w:pPr>
              <w:jc w:val="both"/>
              <w:rPr>
                <w:rFonts w:cstheme="minorHAnsi"/>
              </w:rPr>
            </w:pPr>
          </w:p>
          <w:p w14:paraId="6C69FC2E" w14:textId="77777777" w:rsidR="00A55367" w:rsidRDefault="006B5F7E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063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persona física o los administradores de la persona jurídica no están incursos en alguno de los supuestos de la Ley 3/2015, de 30 de marzo, reguladora del ejercicio del alto cargo de la Administración general del Estado o de la Ley gallega 1/2016, de 18 de enero, de transparencia y buen gobierno y de la Ley 53/1984, de 26 de diciembre, de incompatibilidades del personal al servicio de las administraciones públicas, ni se trata de cualquiera de los cargos electivos regulados en la Ley orgánica 5/1985, de 19 de junio, del régimen electoral general, en los términos establecidos en ésta; no participan en el capital de la persona jurídica, en los términos y cuantías establecidos en la legislación citada; y no son cónyuge, persona vinculada con análoga relación de convivencia afectiva, ascendiente, descendiente, ni pariente en segundo grado por consanguinidad o afinidad de las referidas personas, cuando se produzca conflicto de intereses con el titular del órgano de contratación o los titulares de los órganos en que se delegue la facultad para contratar o los que ejerzan la sustitución del primero</w:t>
            </w:r>
            <w:r w:rsidR="00025B9F">
              <w:rPr>
                <w:rFonts w:cstheme="minorHAnsi"/>
              </w:rPr>
              <w:t>.</w:t>
            </w:r>
          </w:p>
          <w:p w14:paraId="38FC696C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46651FB0" w14:textId="77777777" w:rsidR="00ED2D78" w:rsidRPr="00025B9F" w:rsidRDefault="006B5F7E" w:rsidP="00025B9F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2874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entidad se encuentra al corriente en el cumplimiento de las obligaciones tributarias con la Hacienda estatal y autonómica y con la Seguridad Social impuestas por las disposiciones vigentes</w:t>
            </w:r>
            <w:r w:rsidR="00025B9F">
              <w:rPr>
                <w:rFonts w:cstheme="minorHAnsi"/>
              </w:rPr>
              <w:t>.</w:t>
            </w:r>
          </w:p>
          <w:p w14:paraId="307D7968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</w:p>
          <w:p w14:paraId="58A755C9" w14:textId="77777777" w:rsidR="00ED2D78" w:rsidRPr="00025B9F" w:rsidRDefault="00ED2D78" w:rsidP="00025B9F">
            <w:pPr>
              <w:jc w:val="both"/>
              <w:rPr>
                <w:rFonts w:cstheme="minorHAnsi"/>
              </w:rPr>
            </w:pPr>
            <w:r w:rsidRPr="00025B9F">
              <w:rPr>
                <w:rFonts w:cstheme="minorHAnsi"/>
              </w:rPr>
              <w:t>La entidad mercantil (márquese lo que proceda):</w:t>
            </w:r>
          </w:p>
          <w:p w14:paraId="2692D30B" w14:textId="77777777" w:rsidR="00ED2D78" w:rsidRPr="00025B9F" w:rsidRDefault="006B5F7E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5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microempresa o una pequeña o mediana empresa.</w:t>
            </w:r>
          </w:p>
          <w:p w14:paraId="69B70A5C" w14:textId="77777777" w:rsidR="00ED2D78" w:rsidRPr="00025B9F" w:rsidRDefault="006B5F7E" w:rsidP="00025B9F">
            <w:pPr>
              <w:ind w:left="708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934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Es una gran empresa</w:t>
            </w:r>
          </w:p>
          <w:p w14:paraId="2E15628F" w14:textId="77777777" w:rsidR="00ED2D78" w:rsidRPr="00025B9F" w:rsidRDefault="00ED2D78" w:rsidP="00025B9F">
            <w:pPr>
              <w:pStyle w:val="Prrafodelista"/>
              <w:ind w:left="313"/>
              <w:jc w:val="both"/>
              <w:rPr>
                <w:rFonts w:cstheme="minorHAnsi"/>
              </w:rPr>
            </w:pPr>
          </w:p>
          <w:p w14:paraId="0572DA73" w14:textId="77777777" w:rsidR="00025B9F" w:rsidRDefault="006B5F7E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7245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La empresa se compromete a aceptar y dar por válidas todas las notificaciones/comunicaciones que ITG realice por medios electrónicos para lo cual indica la siguiente dirección de correo electrónico</w:t>
            </w:r>
            <w:r w:rsidR="00025B9F">
              <w:rPr>
                <w:rFonts w:cstheme="minorHAnsi"/>
              </w:rPr>
              <w:t xml:space="preserve">: </w:t>
            </w:r>
          </w:p>
          <w:p w14:paraId="223320BB" w14:textId="77777777" w:rsidR="00025B9F" w:rsidRPr="00025B9F" w:rsidRDefault="00025B9F" w:rsidP="00025B9F">
            <w:pPr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</w:p>
          <w:p w14:paraId="1E7B6D31" w14:textId="77777777" w:rsidR="00ED2D78" w:rsidRDefault="006B5F7E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19527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tratarse de una empresa extranjera, se somete a la jurisdicción de los juzgados y tribunales españoles de cualquier orden, para todas las incidencias que, de modo directo o indirecto, pudieran surgir del contrato, con renuncia al foro jurisdiccional extranjero que pudiera corresponderle</w:t>
            </w:r>
            <w:r w:rsidR="00025B9F">
              <w:rPr>
                <w:rFonts w:cstheme="minorHAnsi"/>
              </w:rPr>
              <w:t>.</w:t>
            </w:r>
          </w:p>
          <w:p w14:paraId="0018C0AE" w14:textId="230482A1" w:rsidR="00025B9F" w:rsidRDefault="00025B9F" w:rsidP="00025B9F">
            <w:pPr>
              <w:ind w:left="29"/>
              <w:jc w:val="both"/>
              <w:rPr>
                <w:rFonts w:cstheme="minorHAnsi"/>
              </w:rPr>
            </w:pPr>
          </w:p>
          <w:p w14:paraId="7F14251D" w14:textId="0459F146" w:rsidR="00E24D43" w:rsidRPr="00E24D43" w:rsidRDefault="00E24D43" w:rsidP="00E24D43">
            <w:pPr>
              <w:tabs>
                <w:tab w:val="left" w:pos="6195"/>
                <w:tab w:val="right" w:pos="827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14:paraId="50A47873" w14:textId="77777777" w:rsidR="00ED2D78" w:rsidRPr="00025B9F" w:rsidRDefault="006B5F7E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20116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En caso de que recurra a la capacidad de otras entidades para acreditar su solvencia, existe compromiso por escrito con estas entidades, según lo establecido en el artículo 75.2 de la LCSP</w:t>
            </w:r>
            <w:r w:rsidR="00025B9F">
              <w:rPr>
                <w:rFonts w:cstheme="minorHAnsi"/>
              </w:rPr>
              <w:t>.</w:t>
            </w:r>
          </w:p>
          <w:p w14:paraId="50ADB82F" w14:textId="77777777" w:rsidR="00ED2D78" w:rsidRPr="00025B9F" w:rsidRDefault="006B5F7E" w:rsidP="00025B9F">
            <w:pPr>
              <w:ind w:left="29"/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42403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9F" w:rsidRPr="00025B9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2D78" w:rsidRPr="00025B9F">
              <w:rPr>
                <w:rFonts w:cstheme="minorHAnsi"/>
              </w:rPr>
              <w:t>Dispone de la documentación que acredita el cumplimiento de estos extremos,</w:t>
            </w:r>
            <w:r w:rsidR="00025B9F">
              <w:rPr>
                <w:rFonts w:cstheme="minorHAnsi"/>
              </w:rPr>
              <w:t xml:space="preserve"> que pondrá a disposición de ITG </w:t>
            </w:r>
            <w:r w:rsidR="00ED2D78" w:rsidRPr="00025B9F">
              <w:rPr>
                <w:rFonts w:cstheme="minorHAnsi"/>
              </w:rPr>
              <w:t>cuando le sea requerida, y se compromete a mantener el</w:t>
            </w:r>
            <w:r w:rsidR="00025B9F">
              <w:rPr>
                <w:rFonts w:cstheme="minorHAnsi"/>
              </w:rPr>
              <w:t xml:space="preserve"> </w:t>
            </w:r>
            <w:r w:rsidR="00ED2D78" w:rsidRPr="00025B9F">
              <w:rPr>
                <w:rFonts w:cstheme="minorHAnsi"/>
              </w:rPr>
              <w:t>cumplimiento de las anteriores obligaciones durante el período de tiempo inherente al ejercicio de este derecho</w:t>
            </w:r>
          </w:p>
        </w:tc>
      </w:tr>
      <w:tr w:rsidR="00ED2D78" w:rsidRPr="00025B9F" w14:paraId="309142A0" w14:textId="77777777" w:rsidTr="00025B9F">
        <w:tc>
          <w:tcPr>
            <w:tcW w:w="4247" w:type="dxa"/>
          </w:tcPr>
          <w:p w14:paraId="4514FEFA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lastRenderedPageBreak/>
              <w:t>Lugar y fecha</w:t>
            </w:r>
          </w:p>
        </w:tc>
        <w:tc>
          <w:tcPr>
            <w:tcW w:w="4247" w:type="dxa"/>
          </w:tcPr>
          <w:p w14:paraId="51868460" w14:textId="77777777" w:rsidR="00ED2D78" w:rsidRPr="00025B9F" w:rsidRDefault="00ED2D78" w:rsidP="00ED2D78">
            <w:pPr>
              <w:rPr>
                <w:rFonts w:cstheme="minorHAnsi"/>
              </w:rPr>
            </w:pPr>
            <w:r w:rsidRPr="00025B9F">
              <w:rPr>
                <w:rFonts w:cstheme="minorHAnsi"/>
              </w:rPr>
              <w:t>Firmas</w:t>
            </w:r>
          </w:p>
        </w:tc>
      </w:tr>
    </w:tbl>
    <w:p w14:paraId="4FB5AF3E" w14:textId="77777777" w:rsidR="00A55367" w:rsidRPr="00025B9F" w:rsidRDefault="00A55367" w:rsidP="003816DB">
      <w:pPr>
        <w:rPr>
          <w:rFonts w:cstheme="minorHAnsi"/>
        </w:rPr>
      </w:pPr>
    </w:p>
    <w:p w14:paraId="0810C36E" w14:textId="77777777" w:rsidR="00A55367" w:rsidRPr="00025B9F" w:rsidRDefault="00A55367" w:rsidP="003816DB">
      <w:pPr>
        <w:rPr>
          <w:rFonts w:cstheme="minorHAnsi"/>
        </w:rPr>
      </w:pPr>
    </w:p>
    <w:sectPr w:rsidR="00A55367" w:rsidRPr="00025B9F" w:rsidSect="00E24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F5E8" w14:textId="77777777" w:rsidR="000B69D6" w:rsidRDefault="000B69D6" w:rsidP="000B69D6">
      <w:pPr>
        <w:spacing w:before="0" w:after="0" w:line="240" w:lineRule="auto"/>
      </w:pPr>
      <w:r>
        <w:separator/>
      </w:r>
    </w:p>
  </w:endnote>
  <w:endnote w:type="continuationSeparator" w:id="0">
    <w:p w14:paraId="778CFBDB" w14:textId="77777777" w:rsidR="000B69D6" w:rsidRDefault="000B69D6" w:rsidP="000B69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5CEF" w14:textId="77777777" w:rsidR="006B5F7E" w:rsidRDefault="006B5F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316164"/>
      <w:docPartObj>
        <w:docPartGallery w:val="Page Numbers (Bottom of Page)"/>
        <w:docPartUnique/>
      </w:docPartObj>
    </w:sdtPr>
    <w:sdtEndPr/>
    <w:sdtContent>
      <w:p w14:paraId="3EB9215A" w14:textId="78AA7278" w:rsidR="00E24D43" w:rsidRDefault="00E24D43" w:rsidP="00E24D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39880" w14:textId="775293AC" w:rsidR="000B69D6" w:rsidRDefault="00E24D43">
    <w:pPr>
      <w:pStyle w:val="Piedepgina"/>
    </w:pPr>
    <w:r w:rsidRPr="009E6525">
      <w:rPr>
        <w:sz w:val="18"/>
        <w:szCs w:val="18"/>
      </w:rPr>
      <w:t>F-IPS-04-01-</w:t>
    </w:r>
    <w:r>
      <w:rPr>
        <w:sz w:val="18"/>
        <w:szCs w:val="18"/>
      </w:rPr>
      <w:t>07 Ed. 00 Declaración responsable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16D6" w14:textId="77777777" w:rsidR="006B5F7E" w:rsidRDefault="006B5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07A4" w14:textId="77777777" w:rsidR="000B69D6" w:rsidRDefault="000B69D6" w:rsidP="000B69D6">
      <w:pPr>
        <w:spacing w:before="0" w:after="0" w:line="240" w:lineRule="auto"/>
      </w:pPr>
      <w:r>
        <w:separator/>
      </w:r>
    </w:p>
  </w:footnote>
  <w:footnote w:type="continuationSeparator" w:id="0">
    <w:p w14:paraId="1E66E910" w14:textId="77777777" w:rsidR="000B69D6" w:rsidRDefault="000B69D6" w:rsidP="000B69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3DD3" w14:textId="77777777" w:rsidR="006B5F7E" w:rsidRDefault="006B5F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09B" w14:textId="0D973D14" w:rsidR="00943F21" w:rsidRPr="006B5F7E" w:rsidRDefault="006B5F7E" w:rsidP="006B5F7E">
    <w:pPr>
      <w:pStyle w:val="Encabezado"/>
    </w:pPr>
    <w:r w:rsidRPr="00532F1E">
      <w:rPr>
        <w:noProof/>
      </w:rPr>
      <w:drawing>
        <wp:anchor distT="0" distB="0" distL="114300" distR="114300" simplePos="0" relativeHeight="251661312" behindDoc="1" locked="0" layoutInCell="1" allowOverlap="1" wp14:anchorId="1E418A86" wp14:editId="7DCAA994">
          <wp:simplePos x="0" y="0"/>
          <wp:positionH relativeFrom="column">
            <wp:posOffset>2731770</wp:posOffset>
          </wp:positionH>
          <wp:positionV relativeFrom="paragraph">
            <wp:posOffset>-126365</wp:posOffset>
          </wp:positionV>
          <wp:extent cx="914400" cy="517525"/>
          <wp:effectExtent l="0" t="0" r="0" b="0"/>
          <wp:wrapTight wrapText="bothSides">
            <wp:wrapPolygon edited="0">
              <wp:start x="0" y="0"/>
              <wp:lineTo x="0" y="20672"/>
              <wp:lineTo x="21150" y="20672"/>
              <wp:lineTo x="21150" y="0"/>
              <wp:lineTo x="0" y="0"/>
            </wp:wrapPolygon>
          </wp:wrapTight>
          <wp:docPr id="1340262255" name="Imagen 1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262255" name="Imagen 1" descr="Un dibujo de un per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00">
      <w:rPr>
        <w:noProof/>
      </w:rPr>
      <w:drawing>
        <wp:anchor distT="0" distB="0" distL="114300" distR="114300" simplePos="0" relativeHeight="251660288" behindDoc="1" locked="0" layoutInCell="1" allowOverlap="1" wp14:anchorId="385FD847" wp14:editId="15BFE541">
          <wp:simplePos x="0" y="0"/>
          <wp:positionH relativeFrom="column">
            <wp:posOffset>95250</wp:posOffset>
          </wp:positionH>
          <wp:positionV relativeFrom="paragraph">
            <wp:posOffset>-172085</wp:posOffset>
          </wp:positionV>
          <wp:extent cx="2127885" cy="641350"/>
          <wp:effectExtent l="0" t="0" r="5715" b="6350"/>
          <wp:wrapTight wrapText="bothSides">
            <wp:wrapPolygon edited="0">
              <wp:start x="0" y="0"/>
              <wp:lineTo x="0" y="21172"/>
              <wp:lineTo x="21465" y="21172"/>
              <wp:lineTo x="21465" y="0"/>
              <wp:lineTo x="0" y="0"/>
            </wp:wrapPolygon>
          </wp:wrapTight>
          <wp:docPr id="1205338717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338717" name="Imagen 1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E2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83257DA" wp14:editId="1D83AEDD">
          <wp:simplePos x="0" y="0"/>
          <wp:positionH relativeFrom="column">
            <wp:posOffset>4728210</wp:posOffset>
          </wp:positionH>
          <wp:positionV relativeFrom="paragraph">
            <wp:posOffset>-172085</wp:posOffset>
          </wp:positionV>
          <wp:extent cx="732155" cy="522605"/>
          <wp:effectExtent l="0" t="0" r="0" b="0"/>
          <wp:wrapTight wrapText="bothSides">
            <wp:wrapPolygon edited="0">
              <wp:start x="10116" y="0"/>
              <wp:lineTo x="0" y="13385"/>
              <wp:lineTo x="0" y="16535"/>
              <wp:lineTo x="2810" y="20471"/>
              <wp:lineTo x="5058" y="20471"/>
              <wp:lineTo x="7868" y="20471"/>
              <wp:lineTo x="12364" y="20471"/>
              <wp:lineTo x="20794" y="15747"/>
              <wp:lineTo x="20794" y="4724"/>
              <wp:lineTo x="20232" y="3937"/>
              <wp:lineTo x="13488" y="0"/>
              <wp:lineTo x="10116" y="0"/>
            </wp:wrapPolygon>
          </wp:wrapTight>
          <wp:docPr id="11" name="Imagen 12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2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0D4F" w14:textId="77777777" w:rsidR="006B5F7E" w:rsidRDefault="006B5F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B570A"/>
    <w:multiLevelType w:val="hybridMultilevel"/>
    <w:tmpl w:val="BB72A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944CF"/>
    <w:multiLevelType w:val="hybridMultilevel"/>
    <w:tmpl w:val="E0BE7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888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85435">
    <w:abstractNumId w:val="0"/>
  </w:num>
  <w:num w:numId="2" w16cid:durableId="102224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B"/>
    <w:rsid w:val="00025B9F"/>
    <w:rsid w:val="000B69D6"/>
    <w:rsid w:val="003816DB"/>
    <w:rsid w:val="006B5F7E"/>
    <w:rsid w:val="007A2C13"/>
    <w:rsid w:val="00943F21"/>
    <w:rsid w:val="00A55367"/>
    <w:rsid w:val="00E24D43"/>
    <w:rsid w:val="00E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06818"/>
  <w15:chartTrackingRefBased/>
  <w15:docId w15:val="{EE021AD3-0556-449D-A941-EA73AD07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6DB"/>
  </w:style>
  <w:style w:type="paragraph" w:styleId="Ttulo1">
    <w:name w:val="heading 1"/>
    <w:basedOn w:val="Normal"/>
    <w:next w:val="Normal"/>
    <w:link w:val="Ttulo1Car"/>
    <w:uiPriority w:val="9"/>
    <w:qFormat/>
    <w:rsid w:val="003816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16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16D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16D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16D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16D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16D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16D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16D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16D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16DB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16DB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16DB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16DB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16D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16DB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816D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16D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16D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816D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816DB"/>
    <w:rPr>
      <w:b/>
      <w:bCs/>
    </w:rPr>
  </w:style>
  <w:style w:type="character" w:styleId="nfasis">
    <w:name w:val="Emphasis"/>
    <w:uiPriority w:val="20"/>
    <w:qFormat/>
    <w:rsid w:val="003816DB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3816D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16DB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16D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16D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16DB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3816DB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3816DB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3816DB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3816DB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3816D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16DB"/>
    <w:pPr>
      <w:outlineLvl w:val="9"/>
    </w:pPr>
  </w:style>
  <w:style w:type="table" w:styleId="Tablaconcuadrcula">
    <w:name w:val="Table Grid"/>
    <w:basedOn w:val="Tablanormal"/>
    <w:uiPriority w:val="39"/>
    <w:rsid w:val="00A553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D2D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9D6"/>
  </w:style>
  <w:style w:type="paragraph" w:styleId="Piedepgina">
    <w:name w:val="footer"/>
    <w:basedOn w:val="Normal"/>
    <w:link w:val="PiedepginaCar"/>
    <w:uiPriority w:val="99"/>
    <w:unhideWhenUsed/>
    <w:rsid w:val="000B69D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D6"/>
  </w:style>
  <w:style w:type="character" w:styleId="Textodelmarcadordeposicin">
    <w:name w:val="Placeholder Text"/>
    <w:basedOn w:val="Fuentedeprrafopredeter"/>
    <w:uiPriority w:val="99"/>
    <w:semiHidden/>
    <w:rsid w:val="00025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62D9-7F7B-4BB1-8B99-822B66D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Maceiras Pinilla</dc:creator>
  <cp:keywords/>
  <dc:description/>
  <cp:lastModifiedBy>Beatriz Parada Enríquez</cp:lastModifiedBy>
  <cp:revision>6</cp:revision>
  <dcterms:created xsi:type="dcterms:W3CDTF">2018-05-30T14:51:00Z</dcterms:created>
  <dcterms:modified xsi:type="dcterms:W3CDTF">2024-01-29T14:03:00Z</dcterms:modified>
</cp:coreProperties>
</file>